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C" w:rsidRPr="001E565C" w:rsidRDefault="001E565C" w:rsidP="001E565C">
      <w:pPr>
        <w:shd w:val="clear" w:color="auto" w:fill="FCFC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5A9F"/>
          <w:kern w:val="36"/>
          <w:sz w:val="28"/>
          <w:lang w:eastAsia="ru-RU"/>
        </w:rPr>
      </w:pPr>
      <w:r w:rsidRPr="001E565C">
        <w:rPr>
          <w:rFonts w:ascii="Times New Roman" w:eastAsia="Times New Roman" w:hAnsi="Times New Roman" w:cs="Times New Roman"/>
          <w:b/>
          <w:bCs/>
          <w:color w:val="405A9F"/>
          <w:kern w:val="36"/>
          <w:sz w:val="28"/>
          <w:lang w:eastAsia="ru-RU"/>
        </w:rPr>
        <w:t>Памятка населению в период весеннего паводка (наводнения)</w:t>
      </w:r>
    </w:p>
    <w:p w:rsidR="001E565C" w:rsidRPr="001E565C" w:rsidRDefault="001E565C" w:rsidP="001E565C">
      <w:pPr>
        <w:shd w:val="clear" w:color="auto" w:fill="FCFCF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связи с весенними климатическими изменениями после снежной зимы, в самое ближайшее время мы можем столкнуться с угрозой подтопления территории населённых пунктов.</w:t>
      </w:r>
    </w:p>
    <w:p w:rsidR="001E565C" w:rsidRPr="001E565C" w:rsidRDefault="001E565C" w:rsidP="001E565C">
      <w:pPr>
        <w:shd w:val="clear" w:color="auto" w:fill="FCFCF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E565C" w:rsidRPr="001E565C" w:rsidRDefault="001E565C" w:rsidP="001E565C">
      <w:pPr>
        <w:shd w:val="clear" w:color="auto" w:fill="FCFCF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внимательно следить за метеосводками и уровнем воды в водоемах.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уточнить границы подтопления в районе проживания.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очистить придомовую территорию от снега, мусора.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очистить оголовки водопропускных труб и трубы ливневой канализации от грязи.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подготовить набор самого необходимого на случай, если Ваш дом окажется отрезанным от «большой земли».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заранее продумать, куда при необходимости убрать домашних животных, скот.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дворе оставить как можно меньше хозяйственной утвари, иначе вода унесет ее с собой. Если убрать вещи нет возможности – жёстко закрепите (привяжите) их.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емкости с бензином, керосином и </w:t>
      </w:r>
      <w:proofErr w:type="spellStart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</w:t>
      </w:r>
      <w:proofErr w:type="gramStart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.г</w:t>
      </w:r>
      <w:proofErr w:type="gramEnd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орючими</w:t>
      </w:r>
      <w:proofErr w:type="spellEnd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жидкостями надёжно закройте, исключите возможность опрокидывания или выдавливания.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ожилых людей, больных, детей на время паводка вывезите в безопасные места.</w:t>
      </w:r>
    </w:p>
    <w:p w:rsidR="001E565C" w:rsidRPr="001E565C" w:rsidRDefault="001E565C" w:rsidP="001E565C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предусмотреть водооткачивающие средства -</w:t>
      </w:r>
    </w:p>
    <w:p w:rsidR="001E565C" w:rsidRDefault="001E565C" w:rsidP="001E565C">
      <w:pPr>
        <w:numPr>
          <w:ilvl w:val="0"/>
          <w:numId w:val="1"/>
        </w:numPr>
        <w:shd w:val="clear" w:color="auto" w:fill="FCFCFD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бытовые электрические и ручные насосы, вёдра и </w:t>
      </w:r>
      <w:proofErr w:type="spellStart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</w:t>
      </w:r>
      <w:proofErr w:type="gramStart"/>
      <w:r w:rsidRPr="001E56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spellEnd"/>
      <w:proofErr w:type="gramEnd"/>
    </w:p>
    <w:p w:rsidR="001E565C" w:rsidRPr="001E565C" w:rsidRDefault="001E565C" w:rsidP="001E565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608A" w:rsidRDefault="001E565C">
      <w:bookmarkStart w:id="0" w:name="_GoBack"/>
      <w:r w:rsidRPr="00493CB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B5B7CF" wp14:editId="6659722A">
            <wp:extent cx="7038975" cy="5629275"/>
            <wp:effectExtent l="0" t="0" r="9525" b="9525"/>
            <wp:docPr id="1" name="Рисунок 1" descr="https://mari-el.gov.ru/upload/medialibrary/cd9/yhdo6gxo1k2vi4tu0t5dhp6b8wkont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-el.gov.ru/upload/medialibrary/cd9/yhdo6gxo1k2vi4tu0t5dhp6b8wkont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608A" w:rsidSect="001E565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657"/>
    <w:multiLevelType w:val="multilevel"/>
    <w:tmpl w:val="D76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F7"/>
    <w:rsid w:val="001E565C"/>
    <w:rsid w:val="002A58F7"/>
    <w:rsid w:val="004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2024-03-27T03:41:00Z</dcterms:created>
  <dcterms:modified xsi:type="dcterms:W3CDTF">2024-03-27T03:43:00Z</dcterms:modified>
</cp:coreProperties>
</file>