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Консультация для родителей подготовительной группы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 «Скоро в школу мы пойдём»</w:t>
      </w:r>
    </w:p>
    <w:p>
      <w:pPr>
        <w:pStyle w:val="Normal"/>
        <w:tabs>
          <w:tab w:val="clear" w:pos="708"/>
          <w:tab w:val="left" w:pos="38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Воспитатель: Боровикова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.Н.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Совсем скоро в школу! Как сложится обучение ребёнка в первом классе, во многом зависит от наших с вами усилий. Образование может сделать ребёнка умным, но счастливым делает его только душевное, разумно организованное общение с близкими и любимыми людьми - семьей.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желание учиться в школе, доброжелательного отношения к окружающим, воспитании в детях самостоятельности.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к школе заключается не в том, чтобы научиться читать и писать. Многие родители думают, что чем раньше ребёнок начнёт писать. Тем развитее он будет. Это абсолютно неверное представление. Письмо - это навык, который практически ничего не даёт для личностного развития. Учителя отмечают, что некоторые дети, придя в первый класс, читают, считают до 50, но не знают при этом алфавит, звуки, не могут провести звуковой анализ, определить гласные, согласные. Эти вопросы разбираются в детском саду. Но не всем детям это легко даётся. Иногда требуется помощь дома. Не стремитесь, чтобы ребёнок научился считать до 50,100. Важно, чтобы он понимал состав числа и мог производить простые математические действия на сложение, вычитание в пределах 10. Подготовка детей к письму. Много внимания уделяйте развитию мелкой моторики пальцев руки. Советуем выполнять задания, связанные со штриховкой; широко используются различные графические упражнения в тетрадях в клетку: обведение клеток, составление узоров.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Памятка для родителей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Проверьте, умеет ли ваш ребенок: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Заниматься одним делом (не только интересным) в течение 20-30 минут.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Понимать и выполнять простейшие задания, которые дает взрослый (например, нарисовать мужчину, а не просто человека, робота, принцессу).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Действовать точно по образцу.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Запоминать короткие стишки (чем больше, тем лучше).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Ориентироваться в понятиях «больше – меньше», «раньше – позже», «сначала – потом», «одинаковое – разное».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также проверить, не стесняется ли ваш ребенок посторонних, как взрослых, так и детей, способен ли контактировать с ними (по собственной или их инициативе), в состоянии ли он соблюдать правила в игре, следить за соблюдением их другими участниками. И если ребенок все это умеет, да еще знает буквы и свободно считает в пределах десятка, многие трудности его минуют. Помогите ребёнку обрести чувство уверенности в себе.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33333"/>
          <w:sz w:val="28"/>
          <w:szCs w:val="28"/>
        </w:rPr>
      </w:pPr>
      <w:r>
        <w:rPr>
          <w:color w:val="003366"/>
          <w:sz w:val="28"/>
          <w:szCs w:val="28"/>
        </w:rPr>
        <w:t>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38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2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6d6478"/>
    <w:rPr>
      <w:i/>
      <w:iCs/>
    </w:rPr>
  </w:style>
  <w:style w:type="character" w:styleId="Strong">
    <w:name w:val="Strong"/>
    <w:basedOn w:val="DefaultParagraphFont"/>
    <w:uiPriority w:val="22"/>
    <w:qFormat/>
    <w:rsid w:val="006d6478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011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152F-C1CB-4FE4-8AF9-E11F5E8E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LibreOffice/6.3.5.2$Windows_X86_64 LibreOffice_project/dd0751754f11728f69b42ee2af66670068624673</Application>
  <Pages>2</Pages>
  <Words>439</Words>
  <Characters>2686</Characters>
  <CharactersWithSpaces>3139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2022-01-25T03:13:00Z</dcterms:created>
  <dc:creator>Александр</dc:creator>
  <dc:description/>
  <dc:language>ru-RU</dc:language>
  <cp:lastModifiedBy/>
  <dcterms:modified xsi:type="dcterms:W3CDTF">2022-02-20T18:06:44Z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